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6C" w:rsidRDefault="00FC284A" w:rsidP="00FC284A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914DB" w:rsidRPr="001D0F4E" w:rsidRDefault="005B4265" w:rsidP="002914DB">
      <w:pPr>
        <w:jc w:val="center"/>
        <w:rPr>
          <w:rFonts w:ascii="Arial" w:hAnsi="Arial" w:cs="Arial"/>
          <w:b/>
        </w:rPr>
      </w:pPr>
      <w:r w:rsidRPr="001D0F4E">
        <w:rPr>
          <w:rFonts w:ascii="Arial" w:hAnsi="Arial" w:cs="Arial"/>
          <w:b/>
        </w:rPr>
        <w:t xml:space="preserve">Konferencja </w:t>
      </w:r>
    </w:p>
    <w:p w:rsidR="00EC3E4B" w:rsidRPr="001D0F4E" w:rsidRDefault="005B4265" w:rsidP="002914DB">
      <w:pPr>
        <w:jc w:val="center"/>
        <w:rPr>
          <w:rFonts w:ascii="Arial" w:hAnsi="Arial" w:cs="Arial"/>
          <w:b/>
        </w:rPr>
      </w:pPr>
      <w:r w:rsidRPr="001D0F4E">
        <w:rPr>
          <w:rFonts w:ascii="Arial" w:hAnsi="Arial" w:cs="Arial"/>
          <w:b/>
        </w:rPr>
        <w:t>„</w:t>
      </w:r>
      <w:r w:rsidR="003B01ED" w:rsidRPr="001D0F4E">
        <w:rPr>
          <w:rFonts w:ascii="Arial" w:hAnsi="Arial" w:cs="Arial"/>
          <w:b/>
        </w:rPr>
        <w:t>Polityka ekonomiczna Kazachstanu: możliwości rozszerzenia polsko – kazachstańskiej współpracy gospodarczej”</w:t>
      </w:r>
    </w:p>
    <w:p w:rsidR="00EC3E4B" w:rsidRPr="001D0F4E" w:rsidRDefault="005B4265">
      <w:pPr>
        <w:jc w:val="center"/>
        <w:rPr>
          <w:rFonts w:ascii="Arial" w:hAnsi="Arial" w:cs="Arial"/>
          <w:b/>
        </w:rPr>
      </w:pPr>
      <w:r w:rsidRPr="001D0F4E">
        <w:rPr>
          <w:rFonts w:ascii="Arial" w:hAnsi="Arial" w:cs="Arial"/>
          <w:b/>
        </w:rPr>
        <w:t xml:space="preserve">Warszawa, </w:t>
      </w:r>
      <w:r w:rsidR="003B01ED" w:rsidRPr="001D0F4E">
        <w:rPr>
          <w:rFonts w:ascii="Arial" w:hAnsi="Arial" w:cs="Arial"/>
          <w:b/>
        </w:rPr>
        <w:t>14</w:t>
      </w:r>
      <w:r w:rsidRPr="001D0F4E">
        <w:rPr>
          <w:rFonts w:ascii="Arial" w:hAnsi="Arial" w:cs="Arial"/>
          <w:b/>
        </w:rPr>
        <w:t xml:space="preserve"> kwietnia 2016 r.</w:t>
      </w:r>
    </w:p>
    <w:p w:rsidR="00EC3E4B" w:rsidRPr="001D0F4E" w:rsidRDefault="003B01ED" w:rsidP="003238BF">
      <w:pPr>
        <w:spacing w:after="0" w:line="276" w:lineRule="auto"/>
        <w:rPr>
          <w:rFonts w:ascii="Arial" w:hAnsi="Arial" w:cs="Arial"/>
        </w:rPr>
      </w:pPr>
      <w:r w:rsidRPr="001D0F4E">
        <w:rPr>
          <w:rFonts w:ascii="Arial" w:hAnsi="Arial" w:cs="Arial"/>
        </w:rPr>
        <w:t>O</w:t>
      </w:r>
      <w:r w:rsidR="004F03A5" w:rsidRPr="001D0F4E">
        <w:rPr>
          <w:rFonts w:ascii="Arial" w:hAnsi="Arial" w:cs="Arial"/>
        </w:rPr>
        <w:t>rganizator</w:t>
      </w:r>
      <w:r w:rsidR="003B3DED" w:rsidRPr="001D0F4E">
        <w:rPr>
          <w:rFonts w:ascii="Arial" w:hAnsi="Arial" w:cs="Arial"/>
        </w:rPr>
        <w:t>zy</w:t>
      </w:r>
      <w:r w:rsidR="005B4265" w:rsidRPr="001D0F4E">
        <w:rPr>
          <w:rFonts w:ascii="Arial" w:hAnsi="Arial" w:cs="Arial"/>
        </w:rPr>
        <w:t xml:space="preserve">: </w:t>
      </w:r>
      <w:r w:rsidRPr="001D0F4E">
        <w:rPr>
          <w:rFonts w:ascii="Arial" w:hAnsi="Arial" w:cs="Arial"/>
        </w:rPr>
        <w:t xml:space="preserve">Ministerstwo Rozwoju, </w:t>
      </w:r>
      <w:r w:rsidR="005B4265" w:rsidRPr="001D0F4E">
        <w:rPr>
          <w:rFonts w:ascii="Arial" w:hAnsi="Arial" w:cs="Arial"/>
        </w:rPr>
        <w:t>Polska Agencja Informac</w:t>
      </w:r>
      <w:r w:rsidR="00CA7D03" w:rsidRPr="001D0F4E">
        <w:rPr>
          <w:rFonts w:ascii="Arial" w:hAnsi="Arial" w:cs="Arial"/>
        </w:rPr>
        <w:t>ji i Inwestycji Zagranicznych SA</w:t>
      </w:r>
    </w:p>
    <w:p w:rsidR="003B3DED" w:rsidRPr="001D0F4E" w:rsidRDefault="003B3DED" w:rsidP="003238BF">
      <w:pPr>
        <w:spacing w:after="0" w:line="276" w:lineRule="auto"/>
        <w:rPr>
          <w:rFonts w:ascii="Arial" w:hAnsi="Arial" w:cs="Arial"/>
        </w:rPr>
      </w:pPr>
      <w:r w:rsidRPr="001D0F4E">
        <w:rPr>
          <w:rFonts w:ascii="Arial" w:hAnsi="Arial" w:cs="Arial"/>
        </w:rPr>
        <w:t xml:space="preserve">Miejsce: </w:t>
      </w:r>
      <w:r w:rsidR="003B01ED" w:rsidRPr="001D0F4E">
        <w:rPr>
          <w:rFonts w:ascii="Arial" w:hAnsi="Arial" w:cs="Arial"/>
        </w:rPr>
        <w:t>Ministerstwo Rozwoju, sale ABC</w:t>
      </w:r>
    </w:p>
    <w:p w:rsidR="003B3DED" w:rsidRPr="001D0F4E" w:rsidRDefault="003B3DED" w:rsidP="003238BF">
      <w:pPr>
        <w:spacing w:after="0" w:line="276" w:lineRule="auto"/>
        <w:rPr>
          <w:rFonts w:ascii="Arial" w:hAnsi="Arial" w:cs="Arial"/>
        </w:rPr>
      </w:pPr>
      <w:r w:rsidRPr="001D0F4E">
        <w:rPr>
          <w:rFonts w:ascii="Arial" w:hAnsi="Arial" w:cs="Arial"/>
        </w:rPr>
        <w:t xml:space="preserve">Języki: polski / </w:t>
      </w:r>
      <w:r w:rsidR="003B01ED" w:rsidRPr="001D0F4E">
        <w:rPr>
          <w:rFonts w:ascii="Arial" w:hAnsi="Arial" w:cs="Arial"/>
        </w:rPr>
        <w:t>rosyjski</w:t>
      </w:r>
      <w:r w:rsidRPr="001D0F4E">
        <w:rPr>
          <w:rFonts w:ascii="Arial" w:hAnsi="Arial" w:cs="Arial"/>
        </w:rPr>
        <w:t xml:space="preserve"> (tłumaczenie symultaniczne)</w:t>
      </w:r>
    </w:p>
    <w:p w:rsidR="003B01ED" w:rsidRDefault="003B3DED" w:rsidP="003238BF">
      <w:pPr>
        <w:spacing w:after="0" w:line="276" w:lineRule="auto"/>
        <w:rPr>
          <w:rFonts w:ascii="Arial" w:hAnsi="Arial" w:cs="Arial"/>
        </w:rPr>
      </w:pPr>
      <w:r w:rsidRPr="001D0F4E">
        <w:rPr>
          <w:rFonts w:ascii="Arial" w:hAnsi="Arial" w:cs="Arial"/>
        </w:rPr>
        <w:t xml:space="preserve">Moderator: </w:t>
      </w:r>
      <w:r w:rsidR="00014209" w:rsidRPr="001D0F4E">
        <w:rPr>
          <w:rFonts w:ascii="Arial" w:hAnsi="Arial" w:cs="Arial"/>
        </w:rPr>
        <w:t xml:space="preserve">Sławomir </w:t>
      </w:r>
      <w:proofErr w:type="spellStart"/>
      <w:r w:rsidR="00014209" w:rsidRPr="001D0F4E">
        <w:rPr>
          <w:rFonts w:ascii="Arial" w:hAnsi="Arial" w:cs="Arial"/>
        </w:rPr>
        <w:t>Majman</w:t>
      </w:r>
      <w:proofErr w:type="spellEnd"/>
      <w:r w:rsidR="003B01ED" w:rsidRPr="001D0F4E">
        <w:rPr>
          <w:rFonts w:ascii="Arial" w:hAnsi="Arial" w:cs="Arial"/>
        </w:rPr>
        <w:t xml:space="preserve">, Prezes </w:t>
      </w:r>
      <w:proofErr w:type="spellStart"/>
      <w:r w:rsidR="003B01ED" w:rsidRPr="001D0F4E">
        <w:rPr>
          <w:rFonts w:ascii="Arial" w:hAnsi="Arial" w:cs="Arial"/>
        </w:rPr>
        <w:t>PAIiIZ</w:t>
      </w:r>
      <w:proofErr w:type="spellEnd"/>
    </w:p>
    <w:p w:rsidR="003238BF" w:rsidRPr="001D0F4E" w:rsidRDefault="003238BF" w:rsidP="003238BF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17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555"/>
        <w:gridCol w:w="8618"/>
      </w:tblGrid>
      <w:tr w:rsidR="00EC3E4B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EC3E4B" w:rsidRPr="001D0F4E" w:rsidRDefault="003B01ED" w:rsidP="003B01ED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09:00</w:t>
            </w:r>
            <w:r w:rsidR="006655EA" w:rsidRPr="001D0F4E">
              <w:rPr>
                <w:rFonts w:ascii="Arial" w:hAnsi="Arial" w:cs="Arial"/>
              </w:rPr>
              <w:t xml:space="preserve"> – </w:t>
            </w:r>
            <w:r w:rsidRPr="001D0F4E">
              <w:rPr>
                <w:rFonts w:ascii="Arial" w:hAnsi="Arial" w:cs="Arial"/>
              </w:rPr>
              <w:t>09:30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AC2F3A" w:rsidRPr="001D0F4E" w:rsidRDefault="00AC2F3A" w:rsidP="00AC2F3A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Rejestracja uczestników</w:t>
            </w:r>
          </w:p>
        </w:tc>
      </w:tr>
      <w:tr w:rsidR="00EC3E4B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>
            <w:pPr>
              <w:spacing w:after="0"/>
              <w:rPr>
                <w:rFonts w:ascii="Arial" w:hAnsi="Arial" w:cs="Arial"/>
              </w:rPr>
            </w:pPr>
          </w:p>
          <w:p w:rsidR="00EC3E4B" w:rsidRPr="001D0F4E" w:rsidRDefault="003B01ED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09:30 – 09:45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Default="003238BF" w:rsidP="003B01ED">
            <w:pPr>
              <w:spacing w:after="0"/>
              <w:rPr>
                <w:rFonts w:ascii="Arial" w:hAnsi="Arial" w:cs="Arial"/>
              </w:rPr>
            </w:pPr>
          </w:p>
          <w:p w:rsidR="003B01ED" w:rsidRPr="001D0F4E" w:rsidRDefault="005B4265" w:rsidP="003B01ED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 xml:space="preserve">Otwarcie </w:t>
            </w:r>
            <w:r w:rsidR="003B01ED" w:rsidRPr="001D0F4E">
              <w:rPr>
                <w:rFonts w:ascii="Arial" w:hAnsi="Arial" w:cs="Arial"/>
              </w:rPr>
              <w:t>konferencji</w:t>
            </w:r>
          </w:p>
          <w:p w:rsidR="00CA7D03" w:rsidRPr="003238BF" w:rsidRDefault="00CA7D03" w:rsidP="003B01ED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3B01ED" w:rsidRPr="001D0F4E" w:rsidRDefault="003B01ED" w:rsidP="00BE3867">
            <w:pPr>
              <w:spacing w:after="0"/>
              <w:jc w:val="both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  <w:b/>
              </w:rPr>
              <w:t>Radosław Domagalski</w:t>
            </w:r>
            <w:r w:rsidR="00E7390B">
              <w:rPr>
                <w:rFonts w:ascii="Arial" w:hAnsi="Arial" w:cs="Arial"/>
                <w:b/>
              </w:rPr>
              <w:t xml:space="preserve"> </w:t>
            </w:r>
            <w:r w:rsidRPr="001D0F4E">
              <w:rPr>
                <w:rFonts w:ascii="Arial" w:hAnsi="Arial" w:cs="Arial"/>
                <w:b/>
              </w:rPr>
              <w:t>-</w:t>
            </w:r>
            <w:r w:rsidR="00E7390B">
              <w:rPr>
                <w:rFonts w:ascii="Arial" w:hAnsi="Arial" w:cs="Arial"/>
                <w:b/>
              </w:rPr>
              <w:t xml:space="preserve"> </w:t>
            </w:r>
            <w:r w:rsidRPr="001D0F4E">
              <w:rPr>
                <w:rFonts w:ascii="Arial" w:hAnsi="Arial" w:cs="Arial"/>
                <w:b/>
              </w:rPr>
              <w:t>Łabędzki</w:t>
            </w:r>
            <w:r w:rsidRPr="001D0F4E">
              <w:rPr>
                <w:rFonts w:ascii="Arial" w:hAnsi="Arial" w:cs="Arial"/>
              </w:rPr>
              <w:t>, Podsekretarz Stanu w Ministerstwie Rozwoju</w:t>
            </w:r>
          </w:p>
          <w:p w:rsidR="00CA7D03" w:rsidRPr="001D0F4E" w:rsidRDefault="00CA7D03" w:rsidP="00BE3867">
            <w:pPr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C3E4B" w:rsidRPr="001D0F4E" w:rsidRDefault="003B01ED" w:rsidP="00BE3867">
            <w:pPr>
              <w:spacing w:after="0"/>
              <w:jc w:val="both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  <w:b/>
              </w:rPr>
              <w:t xml:space="preserve">Roman </w:t>
            </w:r>
            <w:proofErr w:type="spellStart"/>
            <w:r w:rsidRPr="001D0F4E">
              <w:rPr>
                <w:rFonts w:ascii="Arial" w:hAnsi="Arial" w:cs="Arial"/>
                <w:b/>
              </w:rPr>
              <w:t>Wasilienko</w:t>
            </w:r>
            <w:proofErr w:type="spellEnd"/>
            <w:r w:rsidRPr="001D0F4E">
              <w:rPr>
                <w:rFonts w:ascii="Arial" w:hAnsi="Arial" w:cs="Arial"/>
              </w:rPr>
              <w:t>, Zastępca Ministra Spraw Zagranicznych Republiki Kazachstanu</w:t>
            </w:r>
            <w:r w:rsidR="005B4265" w:rsidRPr="001D0F4E">
              <w:rPr>
                <w:rFonts w:ascii="Arial" w:hAnsi="Arial" w:cs="Arial"/>
              </w:rPr>
              <w:t xml:space="preserve"> </w:t>
            </w:r>
          </w:p>
          <w:p w:rsidR="00CA7D03" w:rsidRPr="003238BF" w:rsidRDefault="00CA7D03" w:rsidP="00BE386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E4B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EC3E4B" w:rsidRPr="001D0F4E" w:rsidRDefault="003B01ED" w:rsidP="00AC2F3A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09:45 – 10:00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EC3E4B" w:rsidRPr="001D0F4E" w:rsidRDefault="000C24BD" w:rsidP="00BE386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</w:rPr>
            </w:pPr>
            <w:r w:rsidRPr="001D0F4E">
              <w:rPr>
                <w:rFonts w:ascii="Arial" w:eastAsia="Calibri" w:hAnsi="Arial" w:cs="Arial"/>
                <w:b/>
                <w:color w:val="auto"/>
              </w:rPr>
              <w:t>Klimat inwestycyjny Kazachstanu, nowe warunki przyciągania inwestycji zagranicznych.</w:t>
            </w:r>
          </w:p>
          <w:p w:rsidR="00CA7D03" w:rsidRPr="001D0F4E" w:rsidRDefault="00CA7D03" w:rsidP="00BE386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  <w:sz w:val="12"/>
                <w:szCs w:val="12"/>
              </w:rPr>
            </w:pPr>
          </w:p>
          <w:p w:rsidR="000C24BD" w:rsidRPr="001D0F4E" w:rsidRDefault="000C24BD" w:rsidP="00BE386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0F4E">
              <w:rPr>
                <w:rFonts w:ascii="Arial" w:eastAsia="Calibri" w:hAnsi="Arial" w:cs="Arial"/>
                <w:b/>
                <w:color w:val="auto"/>
              </w:rPr>
              <w:t>Asel</w:t>
            </w:r>
            <w:proofErr w:type="spellEnd"/>
            <w:r w:rsidRPr="001D0F4E"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proofErr w:type="spellStart"/>
            <w:r w:rsidRPr="001D0F4E">
              <w:rPr>
                <w:rFonts w:ascii="Arial" w:eastAsia="Calibri" w:hAnsi="Arial" w:cs="Arial"/>
                <w:b/>
                <w:color w:val="auto"/>
              </w:rPr>
              <w:t>Ergazijewa</w:t>
            </w:r>
            <w:proofErr w:type="spellEnd"/>
            <w:r w:rsidRPr="001D0F4E">
              <w:rPr>
                <w:rFonts w:ascii="Arial" w:eastAsia="Calibri" w:hAnsi="Arial" w:cs="Arial"/>
                <w:color w:val="auto"/>
              </w:rPr>
              <w:t xml:space="preserve">, Wiceprezes Narodowej Agencji Eksportu i Inwestycji </w:t>
            </w:r>
            <w:proofErr w:type="spellStart"/>
            <w:r w:rsidRPr="001D0F4E">
              <w:rPr>
                <w:rFonts w:ascii="Arial" w:eastAsia="Calibri" w:hAnsi="Arial" w:cs="Arial"/>
                <w:color w:val="auto"/>
              </w:rPr>
              <w:t>KaznexInvest</w:t>
            </w:r>
            <w:proofErr w:type="spellEnd"/>
            <w:r w:rsidRPr="001D0F4E">
              <w:rPr>
                <w:rFonts w:ascii="Arial" w:eastAsia="Calibri" w:hAnsi="Arial" w:cs="Arial"/>
                <w:color w:val="auto"/>
              </w:rPr>
              <w:t xml:space="preserve"> </w:t>
            </w:r>
          </w:p>
        </w:tc>
      </w:tr>
      <w:tr w:rsidR="004F03A5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 w:rsidP="00AC2F3A">
            <w:pPr>
              <w:spacing w:after="0"/>
              <w:rPr>
                <w:rFonts w:ascii="Arial" w:hAnsi="Arial" w:cs="Arial"/>
              </w:rPr>
            </w:pPr>
          </w:p>
          <w:p w:rsidR="004F03A5" w:rsidRPr="001D0F4E" w:rsidRDefault="003B01ED" w:rsidP="00AC2F3A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 xml:space="preserve">10:00 </w:t>
            </w:r>
            <w:r w:rsidR="000C24BD" w:rsidRPr="001D0F4E">
              <w:rPr>
                <w:rFonts w:ascii="Arial" w:hAnsi="Arial" w:cs="Arial"/>
              </w:rPr>
              <w:t>–</w:t>
            </w:r>
            <w:r w:rsidRPr="001D0F4E">
              <w:rPr>
                <w:rFonts w:ascii="Arial" w:hAnsi="Arial" w:cs="Arial"/>
              </w:rPr>
              <w:t xml:space="preserve"> </w:t>
            </w:r>
            <w:r w:rsidR="000C24BD" w:rsidRPr="001D0F4E">
              <w:rPr>
                <w:rFonts w:ascii="Arial" w:hAnsi="Arial" w:cs="Arial"/>
              </w:rPr>
              <w:t>10:10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Default="003238BF" w:rsidP="00BE386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</w:rPr>
            </w:pPr>
          </w:p>
          <w:p w:rsidR="004F03A5" w:rsidRPr="001D0F4E" w:rsidRDefault="000C24BD" w:rsidP="00BE386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</w:rPr>
            </w:pPr>
            <w:r w:rsidRPr="001D0F4E">
              <w:rPr>
                <w:rFonts w:ascii="Arial" w:eastAsia="Calibri" w:hAnsi="Arial" w:cs="Arial"/>
                <w:b/>
                <w:color w:val="auto"/>
              </w:rPr>
              <w:t>Wsparcie dla polskich inwestorów za granicą.</w:t>
            </w:r>
          </w:p>
          <w:p w:rsidR="00CA7D03" w:rsidRPr="001D0F4E" w:rsidRDefault="00CA7D03" w:rsidP="00BE386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  <w:sz w:val="12"/>
                <w:szCs w:val="12"/>
              </w:rPr>
            </w:pPr>
          </w:p>
          <w:p w:rsidR="000C24BD" w:rsidRPr="001D0F4E" w:rsidRDefault="000C24BD" w:rsidP="00BE3867">
            <w:pPr>
              <w:spacing w:after="0"/>
              <w:jc w:val="both"/>
              <w:rPr>
                <w:rFonts w:ascii="Arial" w:hAnsi="Arial" w:cs="Arial"/>
              </w:rPr>
            </w:pPr>
            <w:r w:rsidRPr="001D0F4E">
              <w:rPr>
                <w:rFonts w:ascii="Arial" w:eastAsia="Calibri" w:hAnsi="Arial" w:cs="Arial"/>
                <w:b/>
                <w:color w:val="auto"/>
              </w:rPr>
              <w:t xml:space="preserve">Aleksander Libera, </w:t>
            </w:r>
            <w:r w:rsidRPr="001D0F4E">
              <w:rPr>
                <w:rFonts w:ascii="Arial" w:eastAsia="Calibri" w:hAnsi="Arial" w:cs="Arial"/>
                <w:color w:val="auto"/>
              </w:rPr>
              <w:t>Pełnomocnik Zarządu ds. polskich inwestycji za granicą, Polska Agencja Informacji i Inwestycji Zagranicznych SA</w:t>
            </w:r>
          </w:p>
        </w:tc>
      </w:tr>
      <w:tr w:rsidR="00E7390B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 w:rsidP="00CA7D03">
            <w:pPr>
              <w:spacing w:after="0"/>
              <w:rPr>
                <w:rFonts w:ascii="Arial" w:hAnsi="Arial" w:cs="Arial"/>
              </w:rPr>
            </w:pPr>
          </w:p>
          <w:p w:rsidR="00E7390B" w:rsidRPr="001D0F4E" w:rsidRDefault="00E7390B" w:rsidP="00CA7D03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10:10 – 10:25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Pr="003238BF" w:rsidRDefault="003238BF" w:rsidP="00027257">
            <w:pPr>
              <w:spacing w:after="120"/>
              <w:jc w:val="both"/>
              <w:rPr>
                <w:rFonts w:ascii="Arial" w:eastAsia="Calibri" w:hAnsi="Arial" w:cs="Arial"/>
                <w:b/>
                <w:color w:val="auto"/>
                <w:sz w:val="12"/>
                <w:szCs w:val="12"/>
              </w:rPr>
            </w:pPr>
          </w:p>
          <w:p w:rsidR="00E7390B" w:rsidRDefault="00E7390B" w:rsidP="00027257">
            <w:pPr>
              <w:spacing w:after="120"/>
              <w:jc w:val="both"/>
              <w:rPr>
                <w:rFonts w:ascii="Arial" w:eastAsia="Calibri" w:hAnsi="Arial" w:cs="Arial"/>
                <w:b/>
                <w:color w:val="auto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Rozwój potencjału tranzytowo – transportowego Kazachstanu.</w:t>
            </w:r>
          </w:p>
          <w:p w:rsidR="00E7390B" w:rsidRDefault="00E7390B" w:rsidP="00027257">
            <w:pPr>
              <w:spacing w:after="120"/>
              <w:jc w:val="both"/>
              <w:rPr>
                <w:rFonts w:ascii="Arial" w:eastAsia="Calibri" w:hAnsi="Arial" w:cs="Arial"/>
                <w:b/>
                <w:color w:val="auto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auto"/>
              </w:rPr>
              <w:t>Nytmedżan</w:t>
            </w:r>
            <w:proofErr w:type="spellEnd"/>
            <w:r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auto"/>
              </w:rPr>
              <w:t>Makażanow</w:t>
            </w:r>
            <w:proofErr w:type="spellEnd"/>
            <w:r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r w:rsidRPr="00E7390B">
              <w:rPr>
                <w:rFonts w:ascii="Arial" w:eastAsia="Calibri" w:hAnsi="Arial" w:cs="Arial"/>
                <w:color w:val="auto"/>
              </w:rPr>
              <w:t xml:space="preserve">– </w:t>
            </w:r>
            <w:proofErr w:type="spellStart"/>
            <w:r w:rsidRPr="00E7390B">
              <w:rPr>
                <w:rFonts w:ascii="Arial" w:eastAsia="Calibri" w:hAnsi="Arial" w:cs="Arial"/>
                <w:color w:val="auto"/>
              </w:rPr>
              <w:t>Zastepca</w:t>
            </w:r>
            <w:proofErr w:type="spellEnd"/>
            <w:r w:rsidRPr="00E7390B">
              <w:rPr>
                <w:rFonts w:ascii="Arial" w:eastAsia="Calibri" w:hAnsi="Arial" w:cs="Arial"/>
                <w:color w:val="auto"/>
              </w:rPr>
              <w:t xml:space="preserve"> Przewodniczącego Komitetu transportu,   Ministerstwo Gospodarki Narodowej Kazachstanu</w:t>
            </w:r>
            <w:r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</w:p>
        </w:tc>
      </w:tr>
      <w:tr w:rsidR="00716B85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 w:rsidP="00CA7D03">
            <w:pPr>
              <w:spacing w:after="0"/>
              <w:rPr>
                <w:rFonts w:ascii="Arial" w:hAnsi="Arial" w:cs="Arial"/>
              </w:rPr>
            </w:pPr>
          </w:p>
          <w:p w:rsidR="00716B85" w:rsidRPr="001D0F4E" w:rsidRDefault="00E7390B" w:rsidP="00CA7D03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10:25 – 10:35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Pr="003238BF" w:rsidRDefault="003238BF" w:rsidP="00027257">
            <w:pPr>
              <w:spacing w:after="120"/>
              <w:jc w:val="both"/>
              <w:rPr>
                <w:rFonts w:ascii="Arial" w:eastAsia="Calibri" w:hAnsi="Arial" w:cs="Arial"/>
                <w:b/>
                <w:color w:val="auto"/>
                <w:sz w:val="12"/>
                <w:szCs w:val="12"/>
              </w:rPr>
            </w:pPr>
          </w:p>
          <w:p w:rsidR="00027257" w:rsidRDefault="00027257" w:rsidP="00027257">
            <w:pPr>
              <w:spacing w:after="120"/>
              <w:jc w:val="both"/>
              <w:rPr>
                <w:rFonts w:ascii="Arial" w:eastAsia="Calibri" w:hAnsi="Arial" w:cs="Arial"/>
                <w:b/>
                <w:color w:val="auto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Rozwój przedsiębiorczości w Kazachstanie.</w:t>
            </w:r>
          </w:p>
          <w:p w:rsidR="00027257" w:rsidRPr="00027257" w:rsidRDefault="00027257" w:rsidP="00716B85">
            <w:pPr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 xml:space="preserve">G. </w:t>
            </w:r>
            <w:proofErr w:type="spellStart"/>
            <w:r>
              <w:rPr>
                <w:rFonts w:ascii="Arial" w:eastAsia="Calibri" w:hAnsi="Arial" w:cs="Arial"/>
                <w:b/>
                <w:color w:val="auto"/>
              </w:rPr>
              <w:t>Kasjenowa</w:t>
            </w:r>
            <w:proofErr w:type="spellEnd"/>
            <w:r>
              <w:rPr>
                <w:rFonts w:ascii="Arial" w:eastAsia="Calibri" w:hAnsi="Arial" w:cs="Arial"/>
                <w:b/>
                <w:color w:val="auto"/>
              </w:rPr>
              <w:t xml:space="preserve">, </w:t>
            </w:r>
            <w:r>
              <w:rPr>
                <w:rFonts w:ascii="Arial" w:eastAsia="Calibri" w:hAnsi="Arial" w:cs="Arial"/>
                <w:color w:val="auto"/>
              </w:rPr>
              <w:t>Zastępca Dyrektora Departamentu Rozwoju Przedsiębiorczości, Ministerstwo Gospodarki Narodowej RK</w:t>
            </w:r>
          </w:p>
        </w:tc>
      </w:tr>
      <w:tr w:rsidR="004F03A5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 w:rsidP="00CA7D03">
            <w:pPr>
              <w:spacing w:after="0"/>
              <w:rPr>
                <w:rFonts w:ascii="Arial" w:hAnsi="Arial" w:cs="Arial"/>
              </w:rPr>
            </w:pPr>
          </w:p>
          <w:p w:rsidR="004F03A5" w:rsidRPr="001D0F4E" w:rsidRDefault="00E7390B" w:rsidP="00CA7D03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10:35 – 10:50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Default="003238BF" w:rsidP="00BE386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</w:rPr>
            </w:pPr>
          </w:p>
          <w:p w:rsidR="004F03A5" w:rsidRDefault="00BE3867" w:rsidP="00BE386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</w:rPr>
            </w:pPr>
            <w:r w:rsidRPr="001D0F4E">
              <w:rPr>
                <w:rFonts w:ascii="Arial" w:eastAsia="Calibri" w:hAnsi="Arial" w:cs="Arial"/>
                <w:b/>
                <w:color w:val="auto"/>
              </w:rPr>
              <w:t>Jak Fundusz Ekspansji Zagranicznej  FIZ AN TFI BGK wspiera polskie inwestycje zagraniczne.</w:t>
            </w:r>
          </w:p>
          <w:p w:rsidR="001D0F4E" w:rsidRPr="001D0F4E" w:rsidRDefault="001D0F4E" w:rsidP="00BE386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  <w:sz w:val="12"/>
                <w:szCs w:val="12"/>
              </w:rPr>
            </w:pPr>
          </w:p>
          <w:p w:rsidR="00BE3867" w:rsidRPr="001D0F4E" w:rsidRDefault="003C44BB" w:rsidP="00F042D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Piotr </w:t>
            </w:r>
            <w:proofErr w:type="spellStart"/>
            <w:r>
              <w:rPr>
                <w:rFonts w:ascii="Arial" w:hAnsi="Arial" w:cs="Arial"/>
                <w:b/>
              </w:rPr>
              <w:t>Linke</w:t>
            </w:r>
            <w:proofErr w:type="spellEnd"/>
            <w:r w:rsidRPr="003C44B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44BB">
              <w:rPr>
                <w:rFonts w:ascii="Arial" w:hAnsi="Arial" w:cs="Arial"/>
              </w:rPr>
              <w:t>Prezes Zarządu T</w:t>
            </w:r>
            <w:r w:rsidR="000D7D29">
              <w:rPr>
                <w:rFonts w:ascii="Arial" w:hAnsi="Arial" w:cs="Arial"/>
              </w:rPr>
              <w:t xml:space="preserve">owarzystwa </w:t>
            </w:r>
            <w:r w:rsidRPr="003C44BB">
              <w:rPr>
                <w:rFonts w:ascii="Arial" w:hAnsi="Arial" w:cs="Arial"/>
              </w:rPr>
              <w:t>F</w:t>
            </w:r>
            <w:r w:rsidR="000D7D29">
              <w:rPr>
                <w:rFonts w:ascii="Arial" w:hAnsi="Arial" w:cs="Arial"/>
              </w:rPr>
              <w:t xml:space="preserve">unduszy </w:t>
            </w:r>
            <w:r w:rsidRPr="003C44BB">
              <w:rPr>
                <w:rFonts w:ascii="Arial" w:hAnsi="Arial" w:cs="Arial"/>
              </w:rPr>
              <w:t>I</w:t>
            </w:r>
            <w:r w:rsidR="000D7D29">
              <w:rPr>
                <w:rFonts w:ascii="Arial" w:hAnsi="Arial" w:cs="Arial"/>
              </w:rPr>
              <w:t>nwestycyjnych</w:t>
            </w:r>
            <w:r w:rsidRPr="003C44BB">
              <w:rPr>
                <w:rFonts w:ascii="Arial" w:hAnsi="Arial" w:cs="Arial"/>
              </w:rPr>
              <w:t xml:space="preserve"> BGK</w:t>
            </w:r>
          </w:p>
        </w:tc>
      </w:tr>
      <w:tr w:rsidR="00EC3E4B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 w:rsidP="00CA7D03">
            <w:pPr>
              <w:spacing w:after="0"/>
              <w:rPr>
                <w:rFonts w:ascii="Arial" w:hAnsi="Arial" w:cs="Arial"/>
              </w:rPr>
            </w:pPr>
          </w:p>
          <w:p w:rsidR="00EC3E4B" w:rsidRPr="001D0F4E" w:rsidRDefault="00E7390B" w:rsidP="00CA7D03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10:50 – 11:00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Default="003238BF" w:rsidP="0002725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</w:rPr>
            </w:pPr>
          </w:p>
          <w:p w:rsidR="00027257" w:rsidRPr="001D0F4E" w:rsidRDefault="00027257" w:rsidP="0002725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</w:rPr>
            </w:pPr>
            <w:r w:rsidRPr="001D0F4E">
              <w:rPr>
                <w:rFonts w:ascii="Arial" w:eastAsia="Calibri" w:hAnsi="Arial" w:cs="Arial"/>
                <w:b/>
                <w:color w:val="auto"/>
              </w:rPr>
              <w:t xml:space="preserve">O </w:t>
            </w:r>
            <w:r>
              <w:rPr>
                <w:rFonts w:ascii="Arial" w:eastAsia="Calibri" w:hAnsi="Arial" w:cs="Arial"/>
                <w:b/>
                <w:color w:val="auto"/>
              </w:rPr>
              <w:t>Międzynarodowym Centrum Finansowym</w:t>
            </w:r>
            <w:r w:rsidRPr="001D0F4E">
              <w:rPr>
                <w:rFonts w:ascii="Arial" w:eastAsia="Calibri" w:hAnsi="Arial" w:cs="Arial"/>
                <w:b/>
                <w:color w:val="auto"/>
              </w:rPr>
              <w:t xml:space="preserve"> „Astana”.</w:t>
            </w:r>
          </w:p>
          <w:p w:rsidR="00027257" w:rsidRPr="001D0F4E" w:rsidRDefault="00027257" w:rsidP="00027257">
            <w:pPr>
              <w:spacing w:after="0"/>
              <w:jc w:val="both"/>
              <w:rPr>
                <w:rFonts w:ascii="Arial" w:eastAsia="Calibri" w:hAnsi="Arial" w:cs="Arial"/>
                <w:b/>
                <w:color w:val="auto"/>
                <w:sz w:val="8"/>
                <w:szCs w:val="8"/>
              </w:rPr>
            </w:pPr>
          </w:p>
          <w:p w:rsidR="00EC3E4B" w:rsidRPr="001D0F4E" w:rsidRDefault="00027257" w:rsidP="0002725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0F4E">
              <w:rPr>
                <w:rFonts w:ascii="Arial" w:hAnsi="Arial" w:cs="Arial"/>
                <w:b/>
              </w:rPr>
              <w:t>Ajdar</w:t>
            </w:r>
            <w:proofErr w:type="spellEnd"/>
            <w:r w:rsidRPr="001D0F4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0F4E">
              <w:rPr>
                <w:rFonts w:ascii="Arial" w:hAnsi="Arial" w:cs="Arial"/>
                <w:b/>
              </w:rPr>
              <w:t>Kazybajew</w:t>
            </w:r>
            <w:proofErr w:type="spellEnd"/>
            <w:r w:rsidRPr="001D0F4E">
              <w:rPr>
                <w:rFonts w:ascii="Arial" w:hAnsi="Arial" w:cs="Arial"/>
                <w:b/>
              </w:rPr>
              <w:t xml:space="preserve">, </w:t>
            </w:r>
            <w:r w:rsidRPr="001D0F4E">
              <w:rPr>
                <w:rFonts w:ascii="Arial" w:hAnsi="Arial" w:cs="Arial"/>
              </w:rPr>
              <w:t>Wiceprezes Międzynarodowego Centrum Finansowego „Astana”</w:t>
            </w:r>
          </w:p>
        </w:tc>
      </w:tr>
      <w:tr w:rsidR="0034118A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 w:rsidP="0034118A">
            <w:pPr>
              <w:spacing w:after="0"/>
              <w:rPr>
                <w:rFonts w:ascii="Arial" w:hAnsi="Arial" w:cs="Arial"/>
              </w:rPr>
            </w:pPr>
          </w:p>
          <w:p w:rsidR="0034118A" w:rsidRPr="001D0F4E" w:rsidRDefault="00E7390B" w:rsidP="003411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11:10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Pr="003238BF" w:rsidRDefault="003238BF" w:rsidP="00FC284A">
            <w:pPr>
              <w:spacing w:after="12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64F6C" w:rsidRPr="00FC284A" w:rsidRDefault="00FC284A" w:rsidP="00FC284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C284A">
              <w:rPr>
                <w:rFonts w:ascii="Arial" w:hAnsi="Arial" w:cs="Arial"/>
                <w:b/>
              </w:rPr>
              <w:t>Prywatyzacja -  instrumentem  zmniejszania  udziału  państwa w gospodarce i sprzyjania rozwojowi konkurencji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FC284A">
              <w:rPr>
                <w:rFonts w:ascii="Arial" w:hAnsi="Arial" w:cs="Arial"/>
                <w:b/>
              </w:rPr>
              <w:t xml:space="preserve"> </w:t>
            </w:r>
          </w:p>
          <w:p w:rsidR="00BE3867" w:rsidRPr="001D0F4E" w:rsidRDefault="00027257" w:rsidP="0002725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0F4E">
              <w:rPr>
                <w:rFonts w:ascii="Arial" w:eastAsia="Calibri" w:hAnsi="Arial" w:cs="Arial"/>
                <w:b/>
                <w:color w:val="auto"/>
              </w:rPr>
              <w:t>Żandos</w:t>
            </w:r>
            <w:proofErr w:type="spellEnd"/>
            <w:r w:rsidRPr="001D0F4E"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proofErr w:type="spellStart"/>
            <w:r w:rsidRPr="001D0F4E">
              <w:rPr>
                <w:rFonts w:ascii="Arial" w:eastAsia="Calibri" w:hAnsi="Arial" w:cs="Arial"/>
                <w:b/>
                <w:color w:val="auto"/>
              </w:rPr>
              <w:t>Bajandyjew</w:t>
            </w:r>
            <w:proofErr w:type="spellEnd"/>
            <w:r w:rsidRPr="001D0F4E">
              <w:rPr>
                <w:rFonts w:ascii="Arial" w:eastAsia="Calibri" w:hAnsi="Arial" w:cs="Arial"/>
                <w:b/>
                <w:color w:val="auto"/>
              </w:rPr>
              <w:t xml:space="preserve">, </w:t>
            </w:r>
            <w:r w:rsidRPr="001D0F4E">
              <w:rPr>
                <w:rFonts w:ascii="Arial" w:eastAsia="Calibri" w:hAnsi="Arial" w:cs="Arial"/>
                <w:color w:val="auto"/>
              </w:rPr>
              <w:t>Kierownik Wydziału Oceny Efektywności Zarządzania Aktywami Państwowymi w Departamencie Polityki Zarządzania Aktywami Państwowymi, Ministerstwo Gospodarki Narodowej Kazachstanu</w:t>
            </w:r>
          </w:p>
        </w:tc>
      </w:tr>
      <w:tr w:rsidR="00027257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 w:rsidP="0034118A">
            <w:pPr>
              <w:spacing w:after="0"/>
              <w:rPr>
                <w:rFonts w:ascii="Arial" w:hAnsi="Arial" w:cs="Arial"/>
              </w:rPr>
            </w:pPr>
          </w:p>
          <w:p w:rsidR="00027257" w:rsidRPr="001D0F4E" w:rsidRDefault="00E7390B" w:rsidP="003411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11:20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Default="003238BF" w:rsidP="00027257">
            <w:pPr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  <w:p w:rsidR="00027257" w:rsidRPr="001D0F4E" w:rsidRDefault="00027257" w:rsidP="00027257">
            <w:pPr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1D0F4E">
              <w:rPr>
                <w:rFonts w:ascii="Arial" w:eastAsia="Calibri" w:hAnsi="Arial" w:cs="Arial"/>
                <w:b/>
                <w:color w:val="auto"/>
              </w:rPr>
              <w:t>Program działań wspierających na rynku kazachstańskim w 2016 r.</w:t>
            </w:r>
          </w:p>
          <w:p w:rsidR="00027257" w:rsidRPr="001D0F4E" w:rsidRDefault="00027257" w:rsidP="00027257">
            <w:pPr>
              <w:spacing w:after="0"/>
              <w:rPr>
                <w:rFonts w:ascii="Arial" w:eastAsia="Calibri" w:hAnsi="Arial" w:cs="Arial"/>
                <w:b/>
                <w:color w:val="auto"/>
                <w:sz w:val="8"/>
                <w:szCs w:val="8"/>
              </w:rPr>
            </w:pPr>
          </w:p>
          <w:p w:rsidR="00027257" w:rsidRPr="001D0F4E" w:rsidRDefault="00027257" w:rsidP="00027257">
            <w:pPr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1D0F4E">
              <w:rPr>
                <w:rFonts w:ascii="Arial" w:hAnsi="Arial" w:cs="Arial"/>
                <w:b/>
              </w:rPr>
              <w:t>Włodzimierz Kurowski</w:t>
            </w:r>
            <w:r w:rsidRPr="001D0F4E">
              <w:rPr>
                <w:rFonts w:ascii="Arial" w:hAnsi="Arial" w:cs="Arial"/>
              </w:rPr>
              <w:t xml:space="preserve">, Radca – Kierownik Wydziału Promocji Handlu i Inwestycji </w:t>
            </w:r>
            <w:r>
              <w:rPr>
                <w:rFonts w:ascii="Arial" w:hAnsi="Arial" w:cs="Arial"/>
              </w:rPr>
              <w:br/>
              <w:t>Ambasady Rzeczypospolitej Polskiej w Republice Kazachstanu</w:t>
            </w:r>
          </w:p>
        </w:tc>
      </w:tr>
      <w:tr w:rsidR="004F03A5" w:rsidRPr="001D0F4E" w:rsidTr="001B5FC4">
        <w:tc>
          <w:tcPr>
            <w:tcW w:w="1555" w:type="dxa"/>
            <w:shd w:val="clear" w:color="auto" w:fill="auto"/>
            <w:tcMar>
              <w:left w:w="93" w:type="dxa"/>
            </w:tcMar>
          </w:tcPr>
          <w:p w:rsidR="003238BF" w:rsidRDefault="003238BF" w:rsidP="00CA7D03">
            <w:pPr>
              <w:spacing w:after="0"/>
              <w:rPr>
                <w:rFonts w:ascii="Arial" w:hAnsi="Arial" w:cs="Arial"/>
              </w:rPr>
            </w:pPr>
          </w:p>
          <w:p w:rsidR="004F03A5" w:rsidRPr="001D0F4E" w:rsidRDefault="00E7390B" w:rsidP="00CA7D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 – 11.45</w:t>
            </w:r>
          </w:p>
        </w:tc>
        <w:tc>
          <w:tcPr>
            <w:tcW w:w="8618" w:type="dxa"/>
            <w:shd w:val="clear" w:color="auto" w:fill="auto"/>
            <w:tcMar>
              <w:left w:w="93" w:type="dxa"/>
            </w:tcMar>
          </w:tcPr>
          <w:p w:rsidR="003238BF" w:rsidRDefault="003238BF" w:rsidP="006655EA">
            <w:pPr>
              <w:spacing w:after="0"/>
              <w:rPr>
                <w:rFonts w:ascii="Arial" w:hAnsi="Arial" w:cs="Arial"/>
              </w:rPr>
            </w:pPr>
          </w:p>
          <w:p w:rsidR="00CA7D03" w:rsidRPr="001D0F4E" w:rsidRDefault="00CA7D03" w:rsidP="006655EA">
            <w:pPr>
              <w:spacing w:after="0"/>
              <w:rPr>
                <w:rFonts w:ascii="Arial" w:hAnsi="Arial" w:cs="Arial"/>
              </w:rPr>
            </w:pPr>
            <w:r w:rsidRPr="001D0F4E">
              <w:rPr>
                <w:rFonts w:ascii="Arial" w:hAnsi="Arial" w:cs="Arial"/>
              </w:rPr>
              <w:t>Dyskusja i podsumowanie konferencji</w:t>
            </w:r>
          </w:p>
        </w:tc>
      </w:tr>
    </w:tbl>
    <w:p w:rsidR="00EC3E4B" w:rsidRDefault="00EC3E4B" w:rsidP="003238BF">
      <w:pPr>
        <w:jc w:val="center"/>
      </w:pPr>
    </w:p>
    <w:sectPr w:rsidR="00EC3E4B" w:rsidSect="001D0F4E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1D7C"/>
    <w:multiLevelType w:val="hybridMultilevel"/>
    <w:tmpl w:val="69C65344"/>
    <w:lvl w:ilvl="0" w:tplc="B0CC0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4B"/>
    <w:rsid w:val="00014209"/>
    <w:rsid w:val="00027257"/>
    <w:rsid w:val="000C24BD"/>
    <w:rsid w:val="000C7FAA"/>
    <w:rsid w:val="000D7D29"/>
    <w:rsid w:val="001B5FC4"/>
    <w:rsid w:val="001D0F4E"/>
    <w:rsid w:val="001E439C"/>
    <w:rsid w:val="002914DB"/>
    <w:rsid w:val="002C13F1"/>
    <w:rsid w:val="002C2FE9"/>
    <w:rsid w:val="003238BF"/>
    <w:rsid w:val="0034118A"/>
    <w:rsid w:val="00381001"/>
    <w:rsid w:val="003B01ED"/>
    <w:rsid w:val="003B3DED"/>
    <w:rsid w:val="003C44BB"/>
    <w:rsid w:val="004761B2"/>
    <w:rsid w:val="004A3C1B"/>
    <w:rsid w:val="004B0CC5"/>
    <w:rsid w:val="004F03A5"/>
    <w:rsid w:val="00511BC6"/>
    <w:rsid w:val="00550A12"/>
    <w:rsid w:val="00557D37"/>
    <w:rsid w:val="005B4265"/>
    <w:rsid w:val="00653E08"/>
    <w:rsid w:val="006655EA"/>
    <w:rsid w:val="00686581"/>
    <w:rsid w:val="00716B85"/>
    <w:rsid w:val="007711F2"/>
    <w:rsid w:val="007B38A0"/>
    <w:rsid w:val="008B1EBB"/>
    <w:rsid w:val="008F2685"/>
    <w:rsid w:val="00912BA4"/>
    <w:rsid w:val="00A22198"/>
    <w:rsid w:val="00AC2F3A"/>
    <w:rsid w:val="00AE56A2"/>
    <w:rsid w:val="00B34944"/>
    <w:rsid w:val="00B863BF"/>
    <w:rsid w:val="00BA1A29"/>
    <w:rsid w:val="00BE1225"/>
    <w:rsid w:val="00BE3867"/>
    <w:rsid w:val="00C04212"/>
    <w:rsid w:val="00C56386"/>
    <w:rsid w:val="00CA7D03"/>
    <w:rsid w:val="00CE399E"/>
    <w:rsid w:val="00D755C2"/>
    <w:rsid w:val="00E64F6C"/>
    <w:rsid w:val="00E7390B"/>
    <w:rsid w:val="00EC3E4B"/>
    <w:rsid w:val="00F042DE"/>
    <w:rsid w:val="00FA1436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1FBD7-E729-4D38-B3B4-9E9D84B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7C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Heading"/>
    <w:qFormat/>
    <w:rsid w:val="00EC3E4B"/>
  </w:style>
  <w:style w:type="paragraph" w:customStyle="1" w:styleId="Nagwek21">
    <w:name w:val="Nagłówek 21"/>
    <w:basedOn w:val="Heading"/>
    <w:qFormat/>
    <w:rsid w:val="00EC3E4B"/>
  </w:style>
  <w:style w:type="paragraph" w:customStyle="1" w:styleId="Nagwek31">
    <w:name w:val="Nagłówek 31"/>
    <w:basedOn w:val="Heading"/>
    <w:qFormat/>
    <w:rsid w:val="00EC3E4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77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77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77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75F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xtBody"/>
    <w:qFormat/>
    <w:rsid w:val="00EC3E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rsid w:val="00EC3E4B"/>
    <w:pPr>
      <w:spacing w:after="140" w:line="288" w:lineRule="auto"/>
    </w:pPr>
  </w:style>
  <w:style w:type="paragraph" w:styleId="Lista">
    <w:name w:val="List"/>
    <w:basedOn w:val="TextBody"/>
    <w:rsid w:val="00EC3E4B"/>
    <w:rPr>
      <w:rFonts w:cs="Mangal"/>
    </w:rPr>
  </w:style>
  <w:style w:type="paragraph" w:customStyle="1" w:styleId="Legenda1">
    <w:name w:val="Legenda1"/>
    <w:basedOn w:val="Normalny"/>
    <w:qFormat/>
    <w:rsid w:val="00EC3E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rsid w:val="00EC3E4B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77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77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7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ny"/>
    <w:qFormat/>
    <w:rsid w:val="00EC3E4B"/>
  </w:style>
  <w:style w:type="paragraph" w:styleId="Tytu">
    <w:name w:val="Title"/>
    <w:basedOn w:val="Heading"/>
    <w:qFormat/>
    <w:rsid w:val="00EC3E4B"/>
  </w:style>
  <w:style w:type="paragraph" w:styleId="Podtytu">
    <w:name w:val="Subtitle"/>
    <w:basedOn w:val="Heading"/>
    <w:qFormat/>
    <w:rsid w:val="00EC3E4B"/>
  </w:style>
  <w:style w:type="paragraph" w:customStyle="1" w:styleId="TableContents">
    <w:name w:val="Table Contents"/>
    <w:basedOn w:val="Normalny"/>
    <w:qFormat/>
    <w:rsid w:val="00EC3E4B"/>
  </w:style>
  <w:style w:type="paragraph" w:customStyle="1" w:styleId="TableHeading">
    <w:name w:val="Table Heading"/>
    <w:basedOn w:val="TableContents"/>
    <w:qFormat/>
    <w:rsid w:val="00EC3E4B"/>
  </w:style>
  <w:style w:type="table" w:styleId="Tabela-Siatka">
    <w:name w:val="Table Grid"/>
    <w:basedOn w:val="Standardowy"/>
    <w:uiPriority w:val="39"/>
    <w:rsid w:val="00A228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7B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Święch-Olender</dc:creator>
  <cp:lastModifiedBy>Małgorzata Kaniewska</cp:lastModifiedBy>
  <cp:revision>2</cp:revision>
  <cp:lastPrinted>2016-03-09T12:56:00Z</cp:lastPrinted>
  <dcterms:created xsi:type="dcterms:W3CDTF">2016-04-12T12:25:00Z</dcterms:created>
  <dcterms:modified xsi:type="dcterms:W3CDTF">2016-04-12T12:25:00Z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